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Приморский 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всё меня переживёт,
          <w:br/>
          Всё, даже ветхие скворешни
          <w:br/>
          И этот воздух, воздух вешний,
          <w:br/>
          Морской свершивший перелёт.
          <w:br/>
          <w:br/>
          И голос вечности зовёт
          <w:br/>
          С неодолимостью нездешней,
          <w:br/>
          И над цветущею черешней
          <w:br/>
          Сиянье лёгкий месяц льёт.
          <w:br/>
          <w:br/>
          И кажется такой нетрудной,
          <w:br/>
          Белея в чаще изумрудной,
          <w:br/>
          Дорога не скажу куда…
          <w:br/>
          <w:br/>
          Там средь стволов ещё светлее,
          <w:br/>
          И всё похоже на аллею
          <w:br/>
          У царскосельского пруда.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2021-11-11T15:40:50+03:00</dcterms:created>
  <dcterms:modified xsi:type="dcterms:W3CDTF">2021-11-11T15:40:50+03:00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