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проволок аналогий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страшный миг, когда окончив резко ласку
          <w:br/>
           Любовник вдруг измяк и валится ничком…
          <w:br/>
           И только сердце бьется (колокол на Пасху)
          <w:br/>
           Да усталь ниже глаз чернит карандашом.
          <w:br/>
          <w:br/>
          И складки сбитых простынь смотрят слишком грубо
          <w:br/>
           (Морщины всезнающего мертвеца).
          <w:br/>
           Напрасно женщина еще шевелит губы!
          <w:br/>
           (Заплаты красные измятого лица!)
          <w:br/>
          <w:br/>
          Как спичку на ветру, ее прикрыв рукою,
          <w:br/>
           Она любовника вблизи грудей хранит,
          <w:br/>
           Но, как поэт над конченной, удавшейся строкою,
          <w:br/>
           Он знает только стыд,
          <w:br/>
           Счастливый краткий стыд!
          <w:br/>
          <w:br/>
          Ах! Этот жуткий миг придуман Богом гневным,
          <w:br/>
           Его он пережил воскресною порой,
          <w:br/>
           Когда насквозь вспотев в хотеньи шестидневном
          <w:br/>
           Он землю томную увидел пред собой…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2022-04-23T17:43:14+03:00</dcterms:created>
  <dcterms:modified xsi:type="dcterms:W3CDTF">2022-04-23T17:43:14+03:00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