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злом, ни враждою кровавой
          <w:br/>
           Доныне затмить не могли
          <w:br/>
           Мы неба чертог величавый
          <w:br/>
           И прелесть цветущей земли.
          <w:br/>
          <w:br/>
          Нас прежнею лаской встречают
          <w:br/>
           Долины, цветы и ручьи,
          <w:br/>
           И звезды все так же сияют,
          <w:br/>
           О том же поют соловьи.
          <w:br/>
          <w:br/>
          Не ведает нашей кручины
          <w:br/>
           Могучий, таинственный лес,
          <w:br/>
           И нет ни единой морщины
          <w:br/>
           На ясной лазури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2022-04-22T17:15:19+03:00</dcterms:created>
  <dcterms:modified xsi:type="dcterms:W3CDTF">2022-04-22T17:15:19+03:00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