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Приходи, ведь душевный покой это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Приходи, ведь душевный покой — это ты!
          <w:br/>
           Ты пришла! И не кто-то другой — это ты!
          <w:br/>
           И не ради души — ради нашего Бога
          <w:br/>
           Дай увериться, тронуть рукой — это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2022-04-22T07:22:48+03:00</dcterms:created>
  <dcterms:modified xsi:type="dcterms:W3CDTF">2022-04-22T07:22:48+03:00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