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Приходит март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Приходит март. Я сызнова служу.
          <w:br/>
          В несчастливом кружении событий
          <w:br/>
          изменчивую прелесть нахожу
          <w:br/>
          в смешеньи незначительных наитий.
          <w:br/>
          <w:br/>
          Воскресный свет все менее манит
          <w:br/>
          бежать ежевечерних откровений,
          <w:br/>
          покуда утомительно шумит
          <w:br/>
          на улицах мой век полувоенный.
          <w:br/>
          <w:br/>
          Воскресный свет. Все кажется не та,
          <w:br/>
          не та толпа, и тягостны поклоны.
          <w:br/>
          О, время, послужи, как пустота,
          <w:br/>
          часам, идущим в доме Апполона.
          <w:br/>
          <w:br/>
          А мир живет, как старый однодум,
          <w:br/>
          и снова что-то страшное бормочет,
          <w:br/>
          покуда мы приравниваем ум
          <w:br/>
          к пределам и деяниям на ощупь.
          <w:br/>
          <w:br/>
          Как мало на земле я проживу,
          <w:br/>
          все занятый невечными делами,
          <w:br/>
          и полдни зимние столпятся над столами,
          <w:br/>
          как будто я их сызнова зову.
          <w:br/>
          <w:br/>
          Но что-нибудь останется во мне —
          <w:br/>
          в живущем или мертвом человеке —
          <w:br/>
          и вырвется из мира и извне
          <w:br/>
          расстанется, свободное навеки.
          <w:br/>
          <w:br/>
          Хвала развязке. Занавес. Конец.
          <w:br/>
          Конец. Разъезд. Галантность провожатых,
          <w:br/>
          у светлых лестниц к зеркалам прижатых,
          <w:br/>
          и лавровый заснеженный венец.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2022-03-17T22:04:29+03:00</dcterms:created>
  <dcterms:modified xsi:type="dcterms:W3CDTF">2022-03-17T22:04:29+03:00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