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себя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есть во мне прeкpaсноe, но стыдно
          <w:br/>
           Его назвать перед самим собой,
          <w:br/>
           Перед людьми ж – подавно: с их обидной
          <w:br/>
           Душа не примирится похвалой.
          <w:br/>
           И вот – живу, чудесный образ мой
          <w:br/>
           Скрыв под личиной низкой и ехидной…
          <w:br/>
           Взгляни, мой друг: по травке золотой
          <w:br/>
           Ползет паук с отметкой крестовидной.
          <w:br/>
           Пред ним ребенок спрячется за мать,
          <w:br/>
           И ты сама спешишь его согнать
          <w:br/>
           Рукой брезгливой с шейки розоватой.
          <w:br/>
           И он бежит от гнева твоего,
          <w:br/>
           Стыдясь себя, не ведая того,
          <w:br/>
           Что значит знак спины его мохнатой.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2022-04-22T08:03:54+03:00</dcterms:created>
  <dcterms:modified xsi:type="dcterms:W3CDTF">2022-04-22T08:03:54+03:00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