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Двор, как дно огромной бочки,
          <w:br/>
           Как замкнутое кольцо;
          <w:br/>
           За решеткой одиночки
          <w:br/>
           Чье-то бледное лицо.
          <w:br/>
          <w:br/>
          Темной кофточки полоски,
          <w:br/>
           Как ударов давних след,
          <w:br/>
           И девической прически
          <w:br/>
           В полумраке силуэт.
          <w:br/>
          <w:br/>
          После памятной прогулки,
          <w:br/>
           Образ светлый и родной,
          <w:br/>
           В келье каменной и гулкой
          <w:br/>
           Буду грезить я тобой.
          <w:br/>
          <w:br/>
          Вспомню вечер безмятежный,
          <w:br/>
           В бликах радужных балкон
          <w:br/>
           И поющий скрипкой нежной
          <w:br/>
           За оградой граммофон,
          <w:br/>
          <w:br/>
          Светлокрашеную шлюпку,
          <w:br/>
           Вёсел мерную молву,
          <w:br/>
           Рядом девушку-голубку —
          <w:br/>
           Белый призрак наяву…
          <w:br/>
          <w:br/>
          Я всё тот же — мощи жаркой
          <w:br/>
           Не сломил тяжелый свод…
          <w:br/>
           Выйди, белая русалка,
          <w:br/>
           К лодке, дремлющей у вод!
          <w:br/>
          <w:br/>
          Поплывем мы… Сон нелепый!
          <w:br/>
           Двор, как ямы мрачной дно,
          <w:br/>
           За окном глухого склепа
          <w:br/>
           И зловеще и темно.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2022-04-22T06:19:09+03:00</dcterms:created>
  <dcterms:modified xsi:type="dcterms:W3CDTF">2022-04-22T06:19:09+03:00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