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Прогулки Ингрид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Ингрид любит прогулки на ореховом бриге,
          <w:br/>
          Ежедневно пускаясь в бирюзовые рейсы.
          <w:br/>
          На корме — эдельвейсы,
          <w:br/>
          И качалка, и книги.
          <w:br/>
          Маллармэ и Сенкевич, Пшибышевский и Стриндберг.
          <w:br/>
          Шелковые закладки. Переплет из сафьяна
          <w:br/>
          Как читает их пьяно
          <w:br/>
          Фьолеглазая Ингрид!
          <w:br/>
          Фьолеглазая Ингрид! Эти взгляды — как сабли!
          <w:br/>
          В них сердца утопали, как любовные грузы…
          <w:br/>
          И целуют медузы
          <w:br/>
          Дно стальное кораблье.
          <w:br/>
          Стаят злые акулы и взлетают дельфины,
          <w:br/>
          Но Ее Светозарность замечталась в лонг-шезе
          <w:br/>
          И читает в поэзе
          <w:br/>
          ??Про былые Афины…
          <w:br/>
          Или палевых писем кружевные интриги
          <w:br/>
          С королем, улыбаясь, разбирает в шкатулке…
          <w:br/>
          Ингрид любит прогулки
          <w:br/>
          На ореховом бриге.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2022-03-22T11:29:40+03:00</dcterms:created>
  <dcterms:modified xsi:type="dcterms:W3CDTF">2022-03-22T11:29:40+03:00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