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Продаю! Продаю! Продаю!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Продаю! Продаю! Продаю!
          <w:br/>
          Поспешайте, господа хорошие!
          <w:br/>
          Золотой товар продаю,
          <w:br/>
          Чистый товар, не ношенный,
          <w:br/>
          Не сквозной, не крашенный, —
          <w:br/>
          Не запрашиваю!
          <w:br/>
          <w:br/>
          Мой товар — на всякий лад, на всякий вкус.
          <w:br/>
          Держись, коробейники! —
          <w:br/>
          Не дорожусь! не дорожусь! не дорожусь!
          <w:br/>
          Во что оцените.
          <w:br/>
          Носи — не сносишь!
          <w:br/>
          Бросай — не сбросишь!
          <w:br/>
          <w:br/>
          Эй, товары хороши-то хороши!
          <w:br/>
          Эй, выкладывайте красные гроши!
          <w:br/>
          Да молитесь за помин моей души!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2022-03-18T22:37:32+03:00</dcterms:created>
  <dcterms:modified xsi:type="dcterms:W3CDTF">2022-03-18T22:37:32+03:00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