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Променявши на стремя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Променявши на стремя —
          <w:br/>
          Поминайте коня ворона!
          <w:br/>
          Невозвратна как время,
          <w:br/>
          Но возвратна как вы, времена
          <w:br/>
          <w:br/>
          Года, с первым из встречных
          <w:br/>
          Предающая дело родни,
          <w:br/>
          Равнодушна как вечность,
          <w:br/>
          Но пристрастна как первые дни
          <w:br/>
          <w:br/>
          Весен… собственным пеньем
          <w:br/>
          Опьяняясь как ночь — соловьем,
          <w:br/>
          Невозвратна как племя
          <w:br/>
          Вымирающее (о нем
          <w:br/>
          <w:br/>
          Гейне пел, — брак мой тайный:
          <w:br/>
          Слаще гостя и ближе, чем брат…)
          <w:br/>
          Невозвратна как Рейна
          <w:br/>
          Сновиденный убиственный клад.
          <w:br/>
          <w:br/>
          Чиста-злата — нержавый,
          <w:br/>
          Чиста-серебра — Вагнер? — нырни!
          <w:br/>
          Невозвратна как слава
          <w:br/>
          Наша русская…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2022-03-18T22:37:36+03:00</dcterms:created>
  <dcterms:modified xsi:type="dcterms:W3CDTF">2022-03-18T22:37:36+03:00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