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Прохладно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Прохладно… До-ре-ми-фа-соль
          <w:br/>
           Летит в раскрытое окно.
          <w:br/>
           Какая грусть, какая боль!
          <w:br/>
           А впрочем, это все равно!
          <w:br/>
          <w:br/>
          Любовь до гроба, вот недуг
          <w:br/>
           Страшнее, чем зубная боль.
          <w:br/>
           Тебе, непостоянный друг,
          <w:br/>
           Тяну я до-ре-ми-фа-соль.
          <w:br/>
          <w:br/>
          Ты королева, я твой паж,
          <w:br/>
           Все это было, о юдоль!
          <w:br/>
           Ты приходила в мой шалаш
          <w:br/>
           И пела до-ре-ми-фа-соль.
          <w:br/>
          <w:br/>
          Что делать, если яд в крови,
          <w:br/>
           В мозгу смятенье, слезы — соль,
          <w:br/>
           А ты заткнула уши и
          <w:br/>
           Не слышишь… до-ре-ми-фа-соль.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2022-04-22T22:08:55+03:00</dcterms:created>
  <dcterms:modified xsi:type="dcterms:W3CDTF">2022-04-22T22:08:55+03:00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