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Проходит день своей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день своей дорогой,
          <w:br/>
           И солнце не смежает век.
          <w:br/>
           Как белый тур тяжелорогий,
          <w:br/>
           Над горной далью встал Казбек.
          <w:br/>
          <w:br/>
          А мне орфическая лира
          <w:br/>
           Звенит, звенит издалека:
          <w:br/>
           Она, как день последний мира,
          <w:br/>
           И светозарна, и горька!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2022-04-24T04:04:15+03:00</dcterms:created>
  <dcterms:modified xsi:type="dcterms:W3CDTF">2022-04-24T04:04:15+03:00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