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Прошумит ветерок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Прошумит ветерок
          <w:br/>
          Белоствольной березой;
          <w:br/>
          Колыхается грустный венок
          <w:br/>
          Дребежжащей, фарфоровой розой.
          <w:br/>
          Черных ласточек лет;
          <w:br/>
          Воздух веющий, сладкий…
          <w:br/>
          С легким треском мигнет
          <w:br/>
          Огонечек лампадки.
          <w:br/>
          Ты не умер — нет, нет!
          <w:br/>
          Мы увидимся вскоре…
          <w:br/>
          Не замоет потоками лет
          <w:br/>
          Мое тихое горе.
          <w:br/>
          Над могильным холмом
          <w:br/>
          Из-за веток сирени
          <w:br/>
          Бледно-белым лицом
          <w:br/>
          Тихо клонится гений.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2022-03-19T10:07:33+03:00</dcterms:created>
  <dcterms:modified xsi:type="dcterms:W3CDTF">2022-03-19T10:07:33+03:00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