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"Прощай, Баку..."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Баку! Тебя я не увижу.
          <w:br/>
          Теперь в душе печаль, теперь в душе испуг.
          <w:br/>
          И сердце под рукой теперь больней и ближе,
          <w:br/>
          И чувствую сильней простое слово: друг.
          <w:br/>
          <w:br/>
          Прощай, Баку! Синь тюркская, прощай!
          <w:br/>
          Хладеет кровь, ослабевают силы.
          <w:br/>
          Но донесу, как счастье, до могилы
          <w:br/>
          И волны Каспия, и балаханский май.
          <w:br/>
          <w:br/>
          Прощай, Баку! Прощай, как песнь простая!
          <w:br/>
          В последний раз я друга обниму...
          <w:br/>
          Чтоб голова его, как роза золотая,
          <w:br/>
          Кивала нежно мне в сиреневом дыму.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2021-11-11T11:52:15+03:00</dcterms:created>
  <dcterms:modified xsi:type="dcterms:W3CDTF">2021-11-11T11:52:15+03:00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