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моложе моих дочерей…
          <w:br/>
           Потому мне так горько
          <w:br/>
           И грустно,
          <w:br/>
           Что в душе несмышленой твоей
          <w:br/>
           Просыпается первое чувство.
          <w:br/>
           Ты моложе моих дочерей…
          <w:br/>
           На влюбленность твою не отвечу.
          <w:br/>
           Только утро
          <w:br/>
           У жизни твоей,
          <w:br/>
           А в моей
          <w:br/>
           Уже близится вечер.
          <w:br/>
           Не казни в себе эту печаль.
          <w:br/>
           Без меня свои праздники празднуй.
          <w:br/>
           Говорю тебе тихо: «Прощай…»
          <w:br/>
           Не успев даже вымолвить: «Здравствуй…»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2022-04-22T20:37:07+03:00</dcterms:created>
  <dcterms:modified xsi:type="dcterms:W3CDTF">2022-04-22T20:37:07+03:00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