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Добро и Зло сидят за столом.
          <w:br/>
           Добро уходит, и Зло встаёт.
          <w:br/>
           (Мне кажется, я получил талон
          <w:br/>
           На яблоко, что познанье даёт.)
          <w:br/>
          <w:br/>
          Добро надевает мятый картуз.
          <w:br/>
           Фуражка форменная на Зле.
          <w:br/>
           (Мне кажется – с плеч моих сняли груз
          <w:br/>
           И нет неясности на всей земле.)
          <w:br/>
          <w:br/>
          Я слышу, как громко глаголет Зло:
          <w:br/>
           – На этот раз тебе повезло.–
          <w:br/>
           И руку протягивает Добру
          <w:br/>
           И слышит в ответ: – Не беру.
          <w:br/>
          <w:br/>
          Зло не разжимает сведённых губ.
          <w:br/>
           Добро разевает дырявый рот,
          <w:br/>
           Где сломанный зуб и выбитый зуб,
          <w:br/>
           Руина зубов встаёт.
          <w:br/>
          <w:br/>
          Оно разевает рот и потом
          <w:br/>
           Улыбается этим ртом.
          <w:br/>
           И счастье охватывает меня:
          <w:br/>
           Я дожил до этого дня.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2022-04-24T05:59:19+03:00</dcterms:created>
  <dcterms:modified xsi:type="dcterms:W3CDTF">2022-04-24T05:59:19+03:00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