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Итак, прощай. Холодный лег туман.
          <w:br/>
           Горит луна. Ты, как всегда, прекрасна.
          <w:br/>
           В осенний вечер кто не Дон-Жуан?-
          <w:br/>
           Шучу с тобой небрежно и опасно.
          <w:br/>
          <w:br/>
          Итак, прощай. Ты хмуришься напрасно:
          <w:br/>
           Волен шутить, в чьем сердце столько ран.
          <w:br/>
           И в бурю весел храбрый капитан.
          <w:br/>
           И только трупы шутят неопасно.
          <w:br/>
          <w:br/>
          Страстей и чувств нестрогий господин,
          <w:br/>
           Я всё забыл. Прости: всё шуткой стало,
          <w:br/>
           Мне только мил в кольце твоем рубин…
          <w:br/>
          <w:br/>
          Горит туман отливами опала,
          <w:br/>
           Стоит луна, как желтый георгин.
          <w:br/>
           Прощай, прощай!.. Ты что-то мне сказала?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2022-04-22T17:41:53+03:00</dcterms:created>
  <dcterms:modified xsi:type="dcterms:W3CDTF">2022-04-22T17:41:53+03:00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