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авто,
          <w:br/>
               последний франк разменяв.
          <w:br/>
          — В котором часу на Марсель?—
          <w:br/>
          Париж
          <w:br/>
             бежит,
          <w:br/>
                  провожая меня,
          <w:br/>
          во всей
          <w:br/>
                невозможной красе.
          <w:br/>
          Подступай
          <w:br/>
                 к глазам,
          <w:br/>
                        разлуки жижа,
          <w:br/>
          сердце
          <w:br/>
              мне
          <w:br/>
                 сантиментальностью расквась!
          <w:br/>
          Я хотел бы
          <w:br/>
                   жить
          <w:br/>
                     и умереть в Париже,
          <w:br/>
          если б не было
          <w:br/>
                       такой земли —
          <w:br/>
                                   Москва.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2021-11-10T09:49:44+03:00</dcterms:created>
  <dcterms:modified xsi:type="dcterms:W3CDTF">2021-11-10T09:49:44+03:00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