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Прямое счастие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Стансы
          <w:br/>
          <w:br/>
          Лишь тот один счастливый,
          <w:br/>
           Кто истину почтил,
          <w:br/>
           Блеск света и порывы
          <w:br/>
           Лишь долгу посвятил;
          <w:br/>
           Реками ливший слёзы,
          <w:br/>
           Томился и вздыхал, —
          <w:br/>
           За все мечты и грёзы
          <w:br/>
           Достоин тот похвал.
          <w:br/>
           И в жизни кто волнистой
          <w:br/>
           Под тихим кровом жил
          <w:br/>
           Всегда с душою чистой,
          <w:br/>
           Тот долгу заплатил;
          <w:br/>
           Кто в чувствиях сердечных
          <w:br/>
           Злой страстию томим,
          <w:br/>
           В печали, в скуке вечной, —
          <w:br/>
           Любовь в союзе с ним.
          <w:br/>
           ………..
          <w:br/>
           Лишь честь свою хранил,
          <w:br/>
           Стезей прямой идущий, —
          <w:br/>
           Тот долгу заплатил;
          <w:br/>
           И в роскоши богатства —
          <w:br/>
           В пороки не впадал,
          <w:br/>
           Но честно без препятства,
          <w:br/>
           Их храбро отражал.
          <w:br/>
           Кто, бедностью гонимый,
          <w:br/>
           От бурей защитил
          <w:br/>
           И, участью томимый,
          <w:br/>
           Себя лишь охранил;
          <w:br/>
           Сирых под кров собравший,
          <w:br/>
           От бурей-непогод
          <w:br/>
           Приют им давший, —
          <w:br/>
           Вечно счастлив тот…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2022-04-21T20:24:59+03:00</dcterms:created>
  <dcterms:modified xsi:type="dcterms:W3CDTF">2022-04-21T20:24:59+03:00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