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Псевдопоэту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Молчи, поникни головою,
          <w:br/>
          Как бы представ на страшный суд,
          <w:br/>
          Когда случайно пред тобою
          <w:br/>
          Любимца муз упомянут!
          <w:br/>
          <w:br/>
          На рынок! Там кричит желудок,
          <w:br/>
          Там для стоокого слепца
          <w:br/>
          Ценней грошовый твой рассудок
          <w:br/>
          Безумной прихоти певца.
          <w:br/>
          <w:br/>
          Там сбыт малеванному хламу,
          <w:br/>
          На этой затхлой площади, —
          <w:br/>
          Но к музам, к чистому их храму,
          <w:br/>
          Продажный раб, не подходи!
          <w:br/>
          <w:br/>
          Влача по прихоти народа
          <w:br/>
          В грязи низкопоклонный стих,
          <w:br/>
          Ты слова гордого свобода
          <w:br/>
          Ни разу сердцем не постиг.
          <w:br/>
          <w:br/>
          Не возносился богомольно
          <w:br/>
          Ты в ту свежеющую мглу,
          <w:br/>
          Где беззаветно лишь привольно
          <w:br/>
          Свободной песне да орлу.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2022-03-19T06:25:26+03:00</dcterms:created>
  <dcterms:modified xsi:type="dcterms:W3CDTF">2022-03-19T06:25:26+03:00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