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Птицы в пироге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Много, много птичек
          <w:br/>
          Запекли в пирог:
          <w:br/>
          Семьдесят синичек,
          <w:br/>
          Сорок семь сорок.
          <w:br/>
          <w:br/>
          Трудно непоседам
          <w:br/>
          В тесте усидеть —
          <w:br/>
          Птицы за обедом
          <w:br/>
          Громко стали петь.
          <w:br/>
          <w:br/>
          Побежали люди
          <w:br/>
          В золотой чертог,
          <w:br/>
          Королю на блюде
          <w:br/>
          Понесли пирог.
          <w:br/>
          <w:br/>
          Где король? На троне
          <w:br/>
          Пишет манифест.
          <w:br/>
          Королева в спальне
          <w:br/>
          Хлеб с вареньем ест.
          <w:br/>
          <w:br/>
          Фрейлина стирает
          <w:br/>
          Ленту для волос.
          <w:br/>
          У нее сорока
          <w:br/>
          Отщипнула нос.
          <w:br/>
          <w:br/>
          А потом синица
          <w:br/>
          Принесла ей нос,
          <w:br/>
          И к тому же месту
          <w:br/>
          Сразу он прирос.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2022-03-21T14:35:14+03:00</dcterms:created>
  <dcterms:modified xsi:type="dcterms:W3CDTF">2022-03-21T14:35:14+03:00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