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Пускай лучше ты не впустишь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лучше ты не впустишь меня,
          <w:br/>
           чем я не открою двери.
          <w:br/>
           Пускай лучше ты обманешь меня,
          <w:br/>
           чем я тебе не поверю.
          <w:br/>
          <w:br/>
          Пускай лучше я в тебе ошибусь,
          <w:br/>
           чем ты ошибешься во мне.
          <w:br/>
           Пускай лучше я на дне окажусь,
          <w:br/>
           чем ты по моей вине.
          <w:br/>
          <w:br/>
          Пока я жива,
          <w:br/>
           пока ты живой,
          <w:br/>
           последнего счастья во имя,
          <w:br/>
           быть солнцем хочу
          <w:br/>
           над твоей головой,
          <w:br/>
           землёй —
          <w:br/>
           под ногами твоими.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2022-04-21T16:20:20+03:00</dcterms:created>
  <dcterms:modified xsi:type="dcterms:W3CDTF">2022-04-21T16:20:20+03:00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