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Пустая комната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комнате без занавесок,
          <w:br/>
           с голой пустыней стен
          <w:br/>
           свет особенно резок,
          <w:br/>
           слишком режущая тень.
          <w:br/>
           Комната открывает
          <w:br/>
           Взглядам
          <w:br/>
           стол и кровать
          <w:br/>
           и ничего не скрывает –
          <w:br/>
           нечего ей скрывать.
          <w:br/>
           Испещрены обои
          <w:br/>
           путаницей следов,
          <w:br/>
           темною и рябою:
          <w:br/>
           это прошла любовь.
          <w:br/>
           Это содраны фото.
          <w:br/>
           Это клея поток.
          <w:br/>
           Словно прошла пехота,
          <w:br/>
           не вытирая ног.
          <w:br/>
           Выдраны с мясом гвозди,
          <w:br/>
           ветром объем продут.
          <w:br/>
           Скоро новые гости
          <w:br/>
           в комнату эту придут.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2022-04-22T14:20:32+03:00</dcterms:created>
  <dcterms:modified xsi:type="dcterms:W3CDTF">2022-04-22T14:20:32+03:00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