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Пустынна и длинна моя дорога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Пустынна и длинна моя дорога,
          <w:br/>
           А небо лучезарнее, чем рай,
          <w:br/>
           И яхонтами на подоле Бога
          <w:br/>
           Сквозь дым сияет горизонта край.
          <w:br/>
          <w:br/>
          И дальше, там, где вестницею ночи
          <w:br/>
           Зажглась шестиугольная звезда,
          <w:br/>
           Глядят на землю голубые очи,
          <w:br/>
           Колышется седая борода.
          <w:br/>
          <w:br/>
          Но кажется, устав от дел тревожных,
          <w:br/>
           Не слышит старый и спокойный Бог,
          <w:br/>
           Как крылья ласточек неосторожных
          <w:br/>
           Касаются его тяжелых ног.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2022-04-22T21:43:36+03:00</dcterms:created>
  <dcterms:modified xsi:type="dcterms:W3CDTF">2022-04-22T21:43:36+03:00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