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для ваших открытых сердец
          <w:br/>
          До сих пор это - светлая фея
          <w:br/>
          С упоительной лирой Орфея,
          <w:br/>
          Для меня это - старый мудрец.
          <w:br/>
          <w:br/>
          По лицу его тяжко проходит
          <w:br/>
          Бороздой Вековая Мечта,
          <w:br/>
          И для мира немые уста
          <w:br/>
          Только бледной улыбкой поводит.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2021-11-11T05:35:58+03:00</dcterms:created>
  <dcterms:modified xsi:type="dcterms:W3CDTF">2021-11-11T05:35:58+03:00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