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"Пусть имена цветущих городов..."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имена цветущих городов
          <w:br/>
          Ласкают слух значительностью бренной.
          <w:br/>
          Не город Рим живет среди веков,
          <w:br/>
          А место человека во вселенной.
          <w:br/>
          <w:br/>
          Им овладеть пытаются цари,
          <w:br/>
          Священники оправдывают войны,
          <w:br/>
          И без него презрения достойны,
          <w:br/>
          Как жалкий сор, дома и алтари.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2021-11-10T10:50:48+03:00</dcterms:created>
  <dcterms:modified xsi:type="dcterms:W3CDTF">2021-11-10T10:50:48+03:00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