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с юностью уносят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с юностью уносят годы
          <w:br/>
          Все незабвенное с собой. —
          <w:br/>
          Я буду помнить все разводы
          <w:br/>
          Цветных обой.
          <w:br/>
          <w:br/>
          И бисеринки абажура,
          <w:br/>
          И шум каких-то голосов,
          <w:br/>
          И эти виды Порт-Артура,
          <w:br/>
          И стук часов.
          <w:br/>
          <w:br/>
          Миг, длительный по крайней мере —
          <w:br/>
          Как час. Но вот шаги вдали.
          <w:br/>
          Скрип раскрывающейся двери —
          <w:br/>
          И Вы вошли.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2022-03-18T22:38:12+03:00</dcterms:created>
  <dcterms:modified xsi:type="dcterms:W3CDTF">2022-03-18T22:38:12+03:00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