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 меня провожали
          <w:br/>
           В страну телеграфных столбов.
          <w:br/>
           Сочувственно руку мне жали:
          <w:br/>
           «Вооружен до зубов?
          <w:br/>
           Опасностями богата
          <w:br/>
           Страна эта! Правда ведь? Да?
          <w:br/>
           Но мы тебя любим, как брата,
          <w:br/>
           Молнируй, коль будет нужда!»
          <w:br/>
          <w:br/>
          И вот она на востоке,
          <w:br/>
           Страна телеграфных столбов,
          <w:br/>
           И люди совсем не жестоки
          <w:br/>
           В стране телеграфных столбов,
          <w:br/>
           И есть города и селенья
          <w:br/>
           В стране телеграфных столбов,
          <w:br/>
           Гулянья и увеселенья
          <w:br/>
           В стране телеграфных столбов!
          <w:br/>
          <w:br/>
          Вхожу я в железные храмы
          <w:br/>
           Страны телеграфных столбов,
          <w:br/>
           Оттуда я шлю телеграммы —
          <w:br/>
           Они говорят про любовь,
          <w:br/>
           Про честь, и про грусть, и про ревность,
          <w:br/>
           Про то, что я все-таки прав.
          <w:br/>
           Твоих проводов песнопевность
          <w:br/>
           Порукой тому, телеграф!
          <w:br/>
          <w:br/>
          Но всё ж приближаются сроки,
          <w:br/>
           Мои дорогие друзья!
          <w:br/>
           Ведь я далеко на востоке,—
          <w:br/>
           Вам смутно известно, где я.
          <w:br/>
           Ищите меня, телефоньте,
          <w:br/>
           Молнируйте волю судьбы!
          <w:br/>
          <w:br/>
          Молчание…
          <w:br/>
           На горизонте
          <w:br/>
           Толпятся немые столбы.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2022-04-23T14:57:48+03:00</dcterms:created>
  <dcterms:modified xsi:type="dcterms:W3CDTF">2022-04-23T14:57:48+03:00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