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Изрядная река вплыла в окно вагона.
          <w:br/>
           Щекою прислонясь к вагонному окну,
          <w:br/>
           я думал, как ко мне фортуна благосклонна:
          <w:br/>
           и заплачу’ за всех, и некий дар верну.
          <w:br/>
          <w:br/>
          Приехали. Поддав, сонеты прочитали,
          <w:br/>
           сплошную похабель оставив на потом.
          <w:br/>
           На пароходе в ночь отчалить полагали,
          <w:br/>
           но пригласили нас в какой-то важный дом.
          <w:br/>
          <w:br/>
          Там были девочки: Маруся, Роза, Рая.
          <w:br/>
           Им тридцать с гаком, все филологи оне.
          <w:br/>
           И чёрная река от края и до края
          <w:br/>
           на фоне голубом в распахнутом окне.
          <w:br/>
          <w:br/>
          Читали наизусть Виталия Кальпиди.
          <w:br/>
           И Дозморов Олег мне говорил: «Борис,
          <w:br/>
           тут водка и икра, Кальпиди так Кальпиди.
          <w:br/>
           Увы, порочный вкус. Смотри, не матерись».
          <w:br/>
          <w:br/>
          Да я не матерюсь. Белеют пароходы
          <w:br/>
           на фоне голубом в распахнутом окне.
          <w:br/>
           Олег, я ошалел от водки и свободы,
          <w:br/>
           и истина твоя уже открылась мне.
          <w:br/>
          <w:br/>
          За тридцать, ну и что. Кальпиди так Кальпиди.
          <w:br/>
           Отменно жить: икра и водка. Только нет,
          <w:br/>
           не дай тебе Господь загнуться в сей квартире,
          <w:br/>
           где чтут подобный слог и всем за тридцать лет.
          <w:br/>
          <w:br/>
          Под утро я проснусь и сквозь рваньё тумана,
          <w:br/>
           тоску и тошноту, увижу за окном:
          <w:br/>
           изрядная река, её названье — Кама.
          <w:br/>
           Белеет пароход на фоне голубом.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2022-04-22T07:20:28+03:00</dcterms:created>
  <dcterms:modified xsi:type="dcterms:W3CDTF">2022-04-22T07:20:28+03:00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