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Путешествие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«Хочешь, смелой силой пара
          <w:br/>
           Я тебя с собой умчу
          <w:br/>
           И вокруг земного шара
          <w:br/>
           Шибче птицы пролечу?
          <w:br/>
           Я — железный путь — чрез горы,
          <w:br/>
           Сквозь леса, везде проник;
          <w:br/>
           Ты доверься мне — и вскоре
          <w:br/>
           Будешь знать, как мир велик!»
          <w:br/>
          <w:br/>
          «Хочешь, — парус предлагает, —
          <w:br/>
           Посмотреть людей тех стран,
          <w:br/>
           От которых отделяет
          <w:br/>
           Нас широкий океан?
          <w:br/>
           Там, быть может, ты откроешь
          <w:br/>
           Новый, чудный свет, старик;
          <w:br/>
           Сумму знаний ты утроишь,
          <w:br/>
           Будешь знать, как мир велик!»
          <w:br/>
          <w:br/>
          «Хочешь, — молвил «шар воздушный, —
          <w:br/>
           К облакам взлететь со мной?
          <w:br/>
           К блеску звезд неравнодушный,
          <w:br/>
           Ты коснешься их рукой!
          <w:br/>
           Мир неведомый, чудесный
          <w:br/>
           Я исследовать привык;
          <w:br/>
           Ты, проникнув в свод небесный,
          <w:br/>
           Будешь знать, как мир велик!»
          <w:br/>
          <w:br/>
          — Прочь! других пусть соблазняют!
          <w:br/>
           Счастлив я и здесь вполне:
          <w:br/>
           Птицы слух мой услаждают,
          <w:br/>
           Тень дают деревья мне;
          <w:br/>
           А когда та тень сгустится,
          <w:br/>
           И дневной стихает крик,
          <w:br/>
           И звезда в ручей глядится —
          <w:br/>
           Вижу я, как мир велик!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2022-04-22T11:33:11+03:00</dcterms:created>
  <dcterms:modified xsi:type="dcterms:W3CDTF">2022-04-22T11:33:11+03:00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