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Пушка и соха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Увидевши соху, «Послушай-ка, старушка, —
          <w:br/>
           Сказала пушка, —
          <w:br/>
           Аль ты глуха?
          <w:br/>
           Я тут гремлю весь день, а ты и не слыхала?
          <w:br/>
           Ты что ж тут делала — ха-ха?»
          <w:br/>
           — «Пахала, — молвила соха, —
          <w:br/>
           Пахала».
          <w:br/>
           — «Пахала? Что ты! Не смеши.
          <w:br/>
           Работать для кого? Ведь ни одной души
          <w:br/>
           Не сыщется живой в разбитой деревушке.
          <w:br/>
           Так что ж тебе теперь осталось? Отдыхать?!»
          <w:br/>
           — «Пахать, — соха сказала пушке, —
          <w:br/>
           Пахать!..» 
          <w:br/>
          <w:br/>
          На ниве брошенной, среди камней и терний,
          <w:br/>
           Не прерывая борозды,
          <w:br/>
           Друзья, работайте от утренней звезды —
          <w:br/>
           И до вечерней!
          <w:br/>
           Ваш мирный подвиг свят и нет его безмерней.
          <w:br/>
           Под грохот пушечный, в бою, в огне, в аду
          <w:br/>
           Я думаю о вас, чей путь простерся в вечность.
          <w:br/>
           Привет мой пахарям, борцам за человечность!
          <w:br/>
           Привет мой мирному — культурному труду!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2022-04-22T12:01:07+03:00</dcterms:created>
  <dcterms:modified xsi:type="dcterms:W3CDTF">2022-04-22T12:01:07+03:00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