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 и паруса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корабле у Пушек с Парусами
          <w:br/>
           Восстала страшная вражда.
          <w:br/>
           Вот, Пушки, выставясь из бортов вон носами,
          <w:br/>
           Роптали так пред небесами:
          <w:br/>
           «О, боги! видано ль когда,
          <w:br/>
           Чтобы ничтожное холстинное творенье
          <w:br/>
           Равняться в пользах нам имело дерзновенье?
          <w:br/>
           Что делают они во весь наш трудный путь?
          <w:br/>
           Лишь только ветер станет дуть,
          <w:br/>
           Они, надув спесиво грудь,
          <w:br/>
           Как будто важного какого сану,
          <w:br/>
           Несутся гоголем по Океану
          <w:br/>
           И только чванятся; а мы — громим в боях!
          <w:br/>
           Не нами ль царствует корабль наш на морях!
          <w:br/>
           Не мы ль несем с собой повсюду смерть и страх?
          <w:br/>
           Нет, не хотим жить боле с Парусами;
          <w:br/>
           Со всеми мы без них управимся и сами;
          <w:br/>
           Лети же, помоги, могущий нам Борей,
          <w:br/>
           И изорви в клочки их поскорей!»
          <w:br/>
           Борей послушался — летит, дохнул, и вскоре
          <w:br/>
           Насупилось и почернело море;
          <w:br/>
           Покрылись тучею тяжелой небеса;
          <w:br/>
           Валы вздымаются и рушатся, как горы;
          <w:br/>
           Гром оглушает слух; слепит блеск молний взоры;
          <w:br/>
           Борей ревет и рвет в лоскутья Паруса.
          <w:br/>
           Не стало их, утихла непогода;
          <w:br/>
           Но что? ж? Корабль без Парусов
          <w:br/>
           Игрушкой стал и ветров, и валов,
          <w:br/>
           И носится он в море, как колода;
          <w:br/>
           А в первой встрече со врагом,
          <w:br/>
           Который вдоль его всем бортом страшно грянул,
          <w:br/>
           Корабль мой недвижим: стал скоро решетом.
          <w:br/>
           И с Пушками, как ключ, он ко дну канул.
          <w:br/>
           Держава всякая сильна,
          <w:br/>
           Когда устроены в ней все премудро части:
          <w:br/>
           Оружием — врагам она грозна,
          <w:br/>
           А паруса — гражданские в ней власти.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2022-04-25T20:33:11+03:00</dcterms:created>
  <dcterms:modified xsi:type="dcterms:W3CDTF">2022-04-25T20:33:11+03:00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