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Пятнадцати богатырям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Пройдя сквозь пламя испытания,
          <w:br/>
           Сквозь штормы ледяных морей,
          <w:br/>
           Они спешат под ликованье
          <w:br/>
           На всенародное свиданье,
          <w:br/>
           Завоевав себе названье
          <w:br/>
           Арктических богатырей.
          <w:br/>
          <w:br/>
          Пятнадцать их — недавно пленных
          <w:br/>
           Во льдах суровых и бессменных,
          <w:br/>
           Теперь — у берегов священных
          <w:br/>
           Великой родины своей.
          <w:br/>
          <w:br/>
          Мы проникаем зорким взором
          <w:br/>
           В океанийские просторы,
          <w:br/>
           Мы видим снежные узоры
          <w:br/>
           На изыскательных приборах
          <w:br/>
           И каждый винтик корабля,
          <w:br/>
           Сгиб поврежденного руля,
          <w:br/>
           Что был у полюса во власти.
          <w:br/>
           Теперь работают все части,
          <w:br/>
           Дыша таким же ясным счастьем,
          <w:br/>
           Как вся Советская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2022-04-23T20:41:46+03:00</dcterms:created>
  <dcterms:modified xsi:type="dcterms:W3CDTF">2022-04-23T20:41:46+03:00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