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Пять страниц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ленинградской гостинице,
          <w:br/>
          в той, где сегодня пишу я,
          <w:br/>
          Между шкафом стенным
          <w:br/>
          и гостиничным тусклым трюмо
          <w:br/>
          Я случайно заметил
          <w:br/>
          лежавшую там небольшую
          <w:br/>
          Пачку смятых листов —
          <w:br/>
          позабытое кем-то письмо.
          <w:br/>
          Без конверта и адреса.
          <w:br/>
          Видно, письмо это было
          <w:br/>
          Из числа неотправленных,
          <w:br/>
          тех, что кончать ни к чему.
          <w:br/>
          Я читать его стал.
          <w:br/>
          Било десять. Одиннадцать било.
          <w:br/>
          Я не просто прочел —
          <w:br/>
          я, как путник, прошел то письмо.
          <w:br/>
          Начиналось, как водится,
          <w:br/>
          с года, числа, обращенья;
          <w:br/>
          Видно, тот, кто писал,
          <w:br/>
          машинально начало тянул,
          <w:br/>
          За какую-то книжку
          <w:br/>
          просил у кого-то прощенья…
          <w:br/>
          Пропустив эти строчки,
          <w:br/>
          я дальше в письмо заглянул: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2022-03-20T04:56:51+03:00</dcterms:created>
  <dcterms:modified xsi:type="dcterms:W3CDTF">2022-03-20T04:56:51+03:00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