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Радость навек для тебя недоступна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Радость навек для тебя недоступна,
          <w:br/>
          Напрасны одинокие мечты,
          <w:br/>
          Не потому, что ты преступна,
          <w:br/>
          Не потому, что безумна ты.
          <w:br/>
          Как ангел чистый и непорочный,
          <w:br/>
          Утраченный небесною семьёй,
          <w:br/>
          Ты томишься звездой полуночной
          <w:br/>
          Над преступной и безумной землёй.
          <w:br/>
          О, зачем в этом мире ужасном
          <w:br/>
          Посреди этих злых людей
          <w:br/>
          Томишься ты пламенем напрасным,
          <w:br/>
          Забытая родиною своей!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2022-03-20T13:08:32+03:00</dcterms:created>
  <dcterms:modified xsi:type="dcterms:W3CDTF">2022-03-20T13:08:32+03:00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