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Разбей на счастье сердце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Покидают нас грозы весенние,
          <w:br/>
           Мы лелеем дешёвую прибыль.
          <w:br/>
           Подари мне не ложь во спасение –
          <w:br/>
           Подари мне любовь на погибель.
          <w:br/>
          <w:br/>
          Сойти с ума от этих глаз!…
          <w:br/>
           Пусть скажут: «Жизнь не удалась».
          <w:br/>
           Хочу сгореть в твоём огне –
          <w:br/>
           Разбей на счастье сердце мне!
          <w:br/>
          <w:br/>
          На ходу обменявшись уколами,
          <w:br/>
           Примеряем мы маску паяца.
          <w:br/>
           Всё хотим мы казаться весёлыми,
          <w:br/>
           Так стараемся петь и смеяться!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2022-05-02T10:51:20+03:00</dcterms:created>
  <dcterms:modified xsi:type="dcterms:W3CDTF">2022-05-02T10:51:20+03:00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