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Грустно! Отчего Вам грустно,
          <w:br/>
           Сердце бедное мое?
          <w:br/>
           Оттого ли, что сегодня
          <w:br/>
           Солнца нет и дождик льет?
          <w:br/>
          <w:br/>
          Страшно? Отчего Вам страшно,
          <w:br/>
           Бедная моя душа?
          <w:br/>
           Оттого ли, что приходит
          <w:br/>
           Осень, листьями шурша?
          <w:br/>
          <w:br/>
          — Нет, погода как погода,
          <w:br/>
           Но, наверно, веселей
          <w:br/>
           Биться в смокинге банкира,
          <w:br/>
           Чем скучать в груди твоей.
          <w:br/>
          <w:br/>
          — Нет, но завтра, как сегодня,
          <w:br/>
           И сегодня, как вчера,
          <w:br/>
           Лучше б я была душою
          <w:br/>
           Танцовщицы в Opera.
          <w:br/>
          <w:br/>
          — Так нетрудно, так несложно
          <w:br/>
           Нашу вылечить тоску —
          <w:br/>
           Так нетрудно в черный кофе
          <w:br/>
           Всыпать дозу мышьяку.
          <w:br/>
          <w:br/>
          — Я Вам очень благодарен
          <w:br/>
           За практический совет.
          <w:br/>
           Я не меньше Вас скучаю
          <w:br/>
           Целых двадцать восемь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2022-04-21T21:51:11+03:00</dcterms:created>
  <dcterms:modified xsi:type="dcterms:W3CDTF">2022-04-21T21:51:11+03:00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