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у Вани с железною крышей,
          <w:br/>
           Сапоги у него под лак.
          <w:br/>
           А за что же любить мне Мишу,
          <w:br/>
           Если Миша простой батрак?
          <w:br/>
          <w:br/>
          Знает сердце, что он хороший
          <w:br/>
           И не сгубит моей красы.
          <w:br/>
           Но зато у Ивана — калоши,
          <w:br/>
           Но зато у Ивана — часы.
          <w:br/>
          <w:br/>
          Я и Миша — хорошая пара,
          <w:br/>
           Если б только земля да кров…
          <w:br/>
           Но у Вани ведь два самовара,
          <w:br/>
           Но у Вани ведь столько коров!
          <w:br/>
          <w:br/>
          И во всём у него излишки,
          <w:br/>
           Всё в избытке — куда ни взгляни.
          <w:br/>
           А у Миши лишь только книжки,
          <w:br/>
           Да и то без картинок они.
          <w:br/>
          <w:br/>
          И приходят к нему по делу
          <w:br/>
           Все такие ж, как он, голыши,
          <w:br/>
           У Ивана же — пять наделов,
          <w:br/>
           А семья-то — четыре души.
          <w:br/>
          <w:br/>
          Полон сад его яблонь и вишен,
          <w:br/>
           Кошелёк у него не пустой.
          <w:br/>
           А за что же любить мне Мишу,
          <w:br/>
           Если он комсомолец простой?.
          <w:br/>
          <w:br/>
          Разрываются мысли на части,
          <w:br/>
           Навалилось раздумье вдруг:
          <w:br/>
           Ну, какое тут выбрать счастье,
          <w:br/>
           Ну, какое же взять из двух?
          <w:br/>
          <w:br/>
          Сердце девичье правду слышит
          <w:br/>
           И цветёт, словно алый мак:
          <w:br/>
           Я люблю, я люблю тебя, Миша,
          <w:br/>
           Я люблю ни за что тебя, так!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2022-04-21T14:45:10+03:00</dcterms:created>
  <dcterms:modified xsi:type="dcterms:W3CDTF">2022-04-21T14:45:10+03:00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