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Ветер. Листья облетели.
          <w:br/>
           И уже недели две
          <w:br/>
           Серебристый шар метели
          <w:br/>
           Куролесит по Москве.
          <w:br/>
          <w:br/>
          Но пускай заносит зданья
          <w:br/>
           Вьюга, снег… Ты не грусти.
          <w:br/>
           Всё равно путей свиданья
          <w:br/>
           Никому не занести.
          <w:br/>
          <w:br/>
          И недолгими снегами
          <w:br/>
           Ты была разлучена.
          <w:br/>
           Жизнь стояла между нами,
          <w:br/>
           Как Китайская стена.
          <w:br/>
          <w:br/>
          Но в степи дорожной пыли
          <w:br/>
           И в пыли людской молвы
          <w:br/>
           Мы с тобой не позабыли
          <w:br/>
           Климат любящей Москвы.
          <w:br/>
          <w:br/>
          Ну, так дай скорее руки!..
          <w:br/>
           Видишь: жизнью снесена,
          <w:br/>
           Сметена стена разлуки,
          <w:br/>
           Как Китайская стена.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2022-04-23T11:34:20+03:00</dcterms:created>
  <dcterms:modified xsi:type="dcterms:W3CDTF">2022-04-23T11:34:20+03:00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