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Размышляя про 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Размышляя, как я слышал, про ад,
          <w:br/>
           Мой брат Шелли решил, что это место
          <w:br/>
           Похоже приблизительно на город Лондон. Я,
          <w:br/>
           Живущий не в Лондоне, но в Лос-Анджелесе,
          <w:br/>
           Размышляя про ад, нахожу, что еще больше
          <w:br/>
           Он должен походить на Лос-Анджелес.
          <w:br/>
          <w:br/>
          И в аду,
          <w:br/>
           Несомненно, есть такие же пышные сады
          <w:br/>
           С цветами размером с дерево, правда, вянущими
          <w:br/>
           Мгновенно, если их не полить
          <w:br/>
           Весьма дорогой водой. И фруктовые рынки
          <w:br/>
           С завалами плодов, впрочем,
          <w:br/>
           Лишенных запаха и вкуса. И бесконечные
          <w:br/>
           Колонны автомобилей, которые
          <w:br/>
           Легче своих же теней, быстрее
          <w:br/>
           Глупых мыслей — сверкающие лимузины,
          <w:br/>
           А в них розовые люди, пришедшие из ниоткуда, едущие в никуда.
          <w:br/>
           И дома, построенные для счастливых и поэтому
          <w:br/>
           Пустые, даже, когда заселены.
          <w:br/>
           И в аду не все дома уродливы.
          <w:br/>
           Но страх быть выброшенным на улицу
          <w:br/>
           Снедает обитателей вилл не меньше,
          <w:br/>
           Чем обитателей бараков.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2022-04-22T22:20:09+03:00</dcterms:created>
  <dcterms:modified xsi:type="dcterms:W3CDTF">2022-04-22T22:20:09+03:00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