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Ранней осени подарок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Ранней осени подарок —
          <w:br/>
           Голубой, прозрачный день…
          <w:br/>
           Полдень блещущий не жарок;
          <w:br/>
           Не нужна густая тень.
          <w:br/>
          <w:br/>
          Близ пути, под дикой грушей,
          <w:br/>
           На траве скамья стоит;
          <w:br/>
           «Сядь сюда! Смотри да слушай!»
          <w:br/>
           Мне как будто говорит.
          <w:br/>
          <w:br/>
          Сел. Смотрю кругом и внемлю.
          <w:br/>
           Долго, кажется, сижу…
          <w:br/>
           То на небо, то на землю
          <w:br/>
           С благодарностью гляжу.
          <w:br/>
          <w:br/>
          Нет болтливого народу…
          <w:br/>
           Тишина… Лишь мошек рой
          <w:br/>
           Всё про ясную погоду
          <w:br/>
           Распевает надо мной…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2022-04-23T23:19:04+03:00</dcterms:created>
  <dcterms:modified xsi:type="dcterms:W3CDTF">2022-04-23T23:19:04+03:00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