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Распушилась, раскачнулась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Распушилась, раскачнулась
          <w:br/>
          Под окном ветла.
          <w:br/>
          Божья матерь улыбнулась
          <w:br/>
          С красного угла.
          <w:br/>
          Отложила молодица
          <w:br/>
          Зимнюю кудель…
          <w:br/>
          Поглядеть, как веселится
          <w:br/>
          В улице апрель!
          <w:br/>
          Раскрутился над рекою
          <w:br/>
          Красный сарафан,
          <w:br/>
          Счастьем, удалью, тоскою
          <w:br/>
          Задышал туман.
          <w:br/>
          И под ветром заметались
          <w:br/>
          Кончики платка,
          <w:br/>
          А прохожим примечтались
          <w:br/>
          Алых два цветка.
          <w:br/>
          И кто шел путем-дорогой
          <w:br/>
          С дальнего села,
          <w:br/>
          Стал просить весны у бога,
          <w:br/>
          И весна пришла.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2022-03-18T01:39:12+03:00</dcterms:created>
  <dcterms:modified xsi:type="dcterms:W3CDTF">2022-03-18T01:39:12+03:00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