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княгини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Св. кн. О.Ф. Им-ской
          <w:br/>
          <w:br/>
          То было в Гатчине, лет десять
          <w:br/>
          Тому назад, но до сих пор
          <w:br/>
          Отрадно мне тем летом грезить
          <w:br/>
          И вспоминать наш разговор.
          <w:br/>
          И вот, я помню: мы, княгиня,
          <w:br/>
          Сидим в столовой. Ночь близка.
          <w:br/>
          Вы говорите мне о сыне,
          <w:br/>
          И в Вашем голосе — тоска:
          <w:br/>
          О, если юность возвратить бы!
          <w:br/>
          И быть счастливою, как он!..
          <w:br/>
          Его любовь… его женитьба…
          <w:br/>
          И жизнь на озере — как сон…
          <w:br/>
          Он в честь своей Прекрасной Дамы, —
          <w:br/>
          Полу-поэт, полу-toque, —
          <w:br/>
          Под Витебском построил замок
          <w:br/>
          На озеровом островке…
          <w:br/>
          «Он создал царство в сердце леса!»
          <w:br/>
          Восторженно твердите Вы.
          <w:br/>
          Поддакивает Вам профессор
          <w:br/>
          Наклоном легким головы.
          <w:br/>
          Я пью вино и вижу: в тине
          <w:br/>
          Озерной — косы, много кос…
          <w:br/>
          Устала старая княгиня
          <w:br/>
          От юных, — невозможных, — грез…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2022-03-22T10:42:43+03:00</dcterms:created>
  <dcterms:modified xsi:type="dcterms:W3CDTF">2022-03-22T10:42:43+03:00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