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Рассыпаются горохом телефонные звонки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Рассыпаются горохом
          <w:br/>
          Телефонные звонки,
          <w:br/>
          Но на кухне слышат плохо
          <w:br/>
          Утюги и котелки.
          <w:br/>
          И кастрюли глуховаты —
          <w:br/>
          Но они не виноваты:
          <w:br/>
          Виноват открытый кран —
          <w:br/>
          Он шумит, как барабан.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2022-03-19T04:31:32+03:00</dcterms:created>
  <dcterms:modified xsi:type="dcterms:W3CDTF">2022-03-19T04:31:32+03:00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