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Ребенок.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тринадцать лет, но по щекам, у глаз,
          <w:br/>
          Пороки, нищета, ряд долгих унижений
          <w:br/>
          Вписали тщательно свой сумрачный рассказ,
          <w:br/>
          Уча — все выносить, пред всем склонять колени.
          <w:br/>
          Под шляпку бедную лица скрывая тени
          <w:br/>
          И грудь незрелую под выцветший атлас,
          <w:br/>
          Ты хочешь обмануть развязностью движении,
          <w:br/>
          Казаться не собой, хотя б на краткий час!
          <w:br/>
          Нарочно голос свой ты делаешь жесточе,
          <w:br/>
          Встречаешь хохотом бесстыдные слова,
          <w:br/>
          Чтоб стать подобной им, — тем жрицам нашей ночи!
          <w:br/>
          И подымаешь ты, в порыве удальства,
          <w:br/>
          Высоко свой подол у полных людом конок,
          <w:br/>
          Чтоб кто не угадал, что ты еще ребенок.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2022-03-19T09:23:20+03:00</dcterms:created>
  <dcterms:modified xsi:type="dcterms:W3CDTF">2022-03-19T09:23:20+03:00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