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Реет 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(Начальные рифмы)
          <w:br/>
          Реет тень голубая, объята
          <w:br/>
          Ароматом нескошенных трав;
          <w:br/>
          Но, упав на зеленую землю,
          <w:br/>
          Я объемлю глазами простор.
          <w:br/>
          Звездный хор мне поет: аллилуя!
          <w:br/>
          Но, целуя земную росу,
          <w:br/>
          Я несу мой тропарь умиленный
          <w:br/>
          До бездонной кошницы небес.
          <w:br/>
          Не исчез дольний мир. Сердцем чую
          <w:br/>
          Голубую, как сон, тишину
          <w:br/>
          И весну, воплощенную в мае
          <w:br/>
          Легкой стаей ночных облаков.
          <w:br/>
          Но готов все забыть, всем забыться,
          <w:br/>
          Я упиться хочу тихим сном;
          <w:br/>
          Здесь, в ночном упоеньи над бездной, —
          <w:br/>
          К тайне звездной земная ступень…
          <w:br/>
          Реет тень…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2022-03-18T10:41:40+03:00</dcterms:created>
  <dcterms:modified xsi:type="dcterms:W3CDTF">2022-03-18T10:41:40+03:00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