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Реквизит Елены Вайгель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Скамейка, зеркало в надтреснутом овале
          <w:br/>
           И штифтик грима: с ролью на коленях
          <w:br/>
           Она садилась здесь; и невод — опускали
          <w:br/>
           Его в оркестр во время представленья.
          <w:br/>
          <w:br/>
          А вот глядите — из времен гоненья
          <w:br/>
           Доска для теста, стоптанный башмак
          <w:br/>
           И медный таз — черничное варенье
          <w:br/>
           Варила детям в нем; продавленный дуршлаг.
          <w:br/>
          <w:br/>
          Все на виду, чем в радости и в горе,
          <w:br/>
           Своем и вашем, правила она.
          <w:br/>
           О драгоценная без гордости во взоре!
          <w:br/>
           Актриса, беженка, служанка и жена.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2022-04-22T21:26:06+03:00</dcterms:created>
  <dcterms:modified xsi:type="dcterms:W3CDTF">2022-04-22T21:26:06+03:00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