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Когда на играх Олимпийских,
          <w:br/>
             На стогнах греческих недавних городов,
          <w:br/>
             Он пел, питомец муз, он пел среди валов
          <w:br/>
             Народа, жадного восторгов мусикийских,—
          <w:br/>
             В нем вера полная в сочувствие жила.
          <w:br/>
             Свободным и широким метром,
          <w:br/>
             Как жатва, зыблемая ветром,
          <w:br/>
             Его гармония текла.
          <w:br/>
          Толпа вниманием окована была,
          <w:br/>
             Пока, могучим сотрясеньем
          <w:br/>
          Вдруг побежденная, плескала без конца
          <w:br/>
             И струны звучные певца
          <w:br/>
             Дарила новым вдохновеньем.
          <w:br/>
             Когда на греческий амвон,
          <w:br/>
             Когда на римскую трибуну
          <w:br/>
          Оратор восходил, и славословил он
          <w:br/>
          Или оплакивал народную фортуну,
          <w:br/>
          И устремлялися все взоры на него,
          <w:br/>
             И силой слова своего
          <w:br/>
          Вития властвовал народным произволом,—
          <w:br/>
             Он знал, кто он; он ведать мог,
          <w:br/>
             Какой могучий правит бог
          <w:br/>
             Его торжественным глаголом.
          <w:br/>
             Но нашей мысли торжищ нет,
          <w:br/>
             Но нашей мысли нет форума!..
          <w:br/>
             Меж нас не ведает поэт,
          <w:br/>
             Высок полет его иль нет,
          <w:br/>
             Велика ль творческая дума.
          <w:br/>
             Сам судия и подсудимый,
          <w:br/>
             Скажи: твой беспокойный жар —
          <w:br/>
             Смешной недуг иль высший дар?
          <w:br/>
             Реши вопрос неразрешимый!
          <w:br/>
             Среди безжизненного сна,
          <w:br/>
             Средь гробового хлада света,
          <w:br/>
             Своею ласкою поэта
          <w:br/>
             Ты, рифма! радуешь одна.
          <w:br/>
             Подобно голубю ковчега,
          <w:br/>
             Одна ему, с родного брега,
          <w:br/>
             Живую ветвь приносишь ты;
          <w:br/>
             Одна с божественным порывом
          <w:br/>
             Миришь его твоим отзывом
          <w:br/>
             И признаешь его мечты!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2021-11-11T00:49:38+03:00</dcterms:created>
  <dcterms:modified xsi:type="dcterms:W3CDTF">2021-11-11T00:49:38+03:00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