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Ровеснице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склонов золотого Ала-Тоо,
          <w:br/>
           Лучами золотого Ало-Тоо
          <w:br/>
           Заброшенный в Киргизию судьбою,
          <w:br/>
           Я в солнечной Киргизии с тобою.
          <w:br/>
          <w:br/>
          Схватил теперь твои черты подробно,
          <w:br/>
           Сложил тебе стихи, что ты подобна
          <w:br/>
           Чудесному бегущему павлину.
          <w:br/>
           Ты вся — как Чу, цветущая долина.
          <w:br/>
          <w:br/>
          Твои глаза — как в озере вода,
          <w:br/>
           Но Иссык-Куль один, а глаза два,
          <w:br/>
           И для бровей в отметках нету баллов,
          <w:br/>
           Им в параллель беру коней-тулпаров.
          <w:br/>
          <w:br/>
          Они бегут, иль это только снится,
          <w:br/>
           На берегу, где расцвели ресницы,
          <w:br/>
           А волосы, упавшие на лоб,
          <w:br/>
           Они как изобильный Арстанбоб.
          <w:br/>
          <w:br/>
          Нога твоя на выси каблуков
          <w:br/>
           Кизил-Кия — отец всех рудников.
          <w:br/>
           И я хочу обнять твои колени,
          <w:br/>
           Как тополей Джелал-Абада тени,
          <w:br/>
          <w:br/>
          Поцеловать ладони, как джайлоо,
          <w:br/>
           Прохладные джайлоо Ала-Тоо…
          <w:br/>
          <w:br/>
          А ногти у тебя горят всю ночь,
          <w:br/>
           весь день,
          <w:br/>
           Подобны солнцу, и луне,
          <w:br/>
           и утренней звезде.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2022-04-22T16:54:12+03:00</dcterms:created>
  <dcterms:modified xsi:type="dcterms:W3CDTF">2022-04-22T16:54:12+03:00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