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Солнца я веду свой древний род!
          <w:br/>
          Мирра Лохвицкая
          <w:br/>
          «От Солнца я веду свой род!»
          <w:br/>
          Сказала доблестная Саба.
          <w:br/>
          В краю банана, змей и краба
          <w:br/>
          Жил впечатлительный народ.
          <w:br/>
          Царь слов обратно не берет,
          <w:br/>
          Когда звучат слова не слабо…
          <w:br/>
          «От Солнца я веду свой род!»
          <w:br/>
          Сказала доблестная Саба.
          <w:br/>
          Всегда венец! Всегда вперед! —
          <w:br/>
          Вот лозунг знойнаго араба.
          <w:br/>
          Но в небе грянула гроза бы,
          <w:br/>
          Когда бы смел воскликнуть «крот»:
          <w:br/>
          — От Солнца я веду свой род!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2022-03-22T12:55:31+03:00</dcterms:created>
  <dcterms:modified xsi:type="dcterms:W3CDTF">2022-03-22T12:55:31+03:00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